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9A" w:rsidRDefault="00993AF4" w:rsidP="004509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93AF4" w:rsidRDefault="00993AF4" w:rsidP="004509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образования </w:t>
      </w:r>
    </w:p>
    <w:p w:rsidR="00993AF4" w:rsidRDefault="00993AF4" w:rsidP="004509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«Ононский район»</w:t>
      </w:r>
    </w:p>
    <w:p w:rsidR="00993AF4" w:rsidRDefault="00993AF4" w:rsidP="004509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Сюткова Т.Е.</w:t>
      </w: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0EB" w:rsidRDefault="0045099C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5099C" w:rsidRPr="0045099C" w:rsidRDefault="0045099C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="00394A44">
        <w:rPr>
          <w:rFonts w:ascii="Times New Roman" w:hAnsi="Times New Roman" w:cs="Times New Roman"/>
          <w:sz w:val="28"/>
          <w:szCs w:val="28"/>
        </w:rPr>
        <w:t xml:space="preserve">ессиональной ориентации </w:t>
      </w:r>
      <w:proofErr w:type="gramStart"/>
      <w:r w:rsidR="00394A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AA6858">
        <w:rPr>
          <w:rFonts w:ascii="Times New Roman" w:hAnsi="Times New Roman" w:cs="Times New Roman"/>
          <w:sz w:val="28"/>
          <w:szCs w:val="28"/>
        </w:rPr>
        <w:t xml:space="preserve"> муниципального района «Ононский район» на 2021-202</w:t>
      </w:r>
      <w:r w:rsidR="00EE502E">
        <w:rPr>
          <w:rFonts w:ascii="Times New Roman" w:hAnsi="Times New Roman" w:cs="Times New Roman"/>
          <w:sz w:val="28"/>
          <w:szCs w:val="28"/>
        </w:rPr>
        <w:t>5</w:t>
      </w:r>
      <w:r w:rsidR="00AA685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44A9A" w:rsidRDefault="00344A9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993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Цасучей</w:t>
      </w:r>
    </w:p>
    <w:p w:rsidR="00993AF4" w:rsidRDefault="00993AF4" w:rsidP="00993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993AF4" w:rsidRDefault="00993AF4" w:rsidP="00993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AF4" w:rsidRDefault="00993AF4" w:rsidP="00993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AF4" w:rsidRPr="00993AF4" w:rsidRDefault="00993AF4" w:rsidP="0099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3AF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bookmarkEnd w:id="0"/>
    <w:p w:rsidR="00993AF4" w:rsidRPr="00FD76EA" w:rsidRDefault="00993AF4" w:rsidP="00993AF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340EB" w:rsidRPr="00052BA6" w:rsidTr="00E340EB">
        <w:tc>
          <w:tcPr>
            <w:tcW w:w="2547" w:type="dxa"/>
          </w:tcPr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A72990" w:rsidP="00EE5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</w:t>
            </w:r>
            <w:r w:rsidRPr="00A72990">
              <w:rPr>
                <w:rFonts w:ascii="Times New Roman" w:hAnsi="Times New Roman" w:cs="Times New Roman"/>
                <w:sz w:val="28"/>
                <w:szCs w:val="28"/>
              </w:rPr>
              <w:t>рофессионально</w:t>
            </w:r>
            <w:r w:rsidR="00394A44">
              <w:rPr>
                <w:rFonts w:ascii="Times New Roman" w:hAnsi="Times New Roman" w:cs="Times New Roman"/>
                <w:sz w:val="28"/>
                <w:szCs w:val="28"/>
              </w:rPr>
              <w:t xml:space="preserve">й ориентации </w:t>
            </w:r>
            <w:proofErr w:type="gramStart"/>
            <w:r w:rsidR="00394A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66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9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муниципального района «Ононский район» на 2021-202</w:t>
            </w:r>
            <w:r w:rsidR="00EE5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299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340EB" w:rsidRPr="00052BA6" w:rsidTr="00E340EB">
        <w:tc>
          <w:tcPr>
            <w:tcW w:w="2547" w:type="dxa"/>
          </w:tcPr>
          <w:p w:rsidR="00EC555B" w:rsidRPr="00052BA6" w:rsidRDefault="00A72990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6798" w:type="dxa"/>
          </w:tcPr>
          <w:p w:rsidR="00E340EB" w:rsidRDefault="00A72990" w:rsidP="00A72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РФ «Об </w:t>
            </w:r>
            <w:r w:rsidR="00EE502E">
              <w:rPr>
                <w:rFonts w:ascii="Times New Roman" w:hAnsi="Times New Roman" w:cs="Times New Roman"/>
                <w:sz w:val="28"/>
                <w:szCs w:val="28"/>
              </w:rPr>
              <w:t>образовании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Федерации» от 29.12.2012 №273-ФЗ, закон РФ «О занятости населения в Российской Федерации» от 19.04.1991 №1023-1 (с изменениями)</w:t>
            </w:r>
          </w:p>
          <w:p w:rsidR="00D1265B" w:rsidRDefault="00D1265B" w:rsidP="00D12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7EB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Минтруда России от </w:t>
            </w: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>29.08.1995 г. №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азвития государственной системы </w:t>
            </w: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 и 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ологической поддержки населения </w:t>
            </w: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Федерации". </w:t>
            </w:r>
          </w:p>
          <w:p w:rsidR="00D1265B" w:rsidRPr="00052BA6" w:rsidRDefault="00D1265B" w:rsidP="00D12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РФ</w:t>
            </w: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 xml:space="preserve"> от 27.09.1996 г.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>"Положение о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ориентации и психологической </w:t>
            </w:r>
            <w:r w:rsidRPr="00D1265B">
              <w:rPr>
                <w:rFonts w:ascii="Times New Roman" w:hAnsi="Times New Roman" w:cs="Times New Roman"/>
                <w:sz w:val="28"/>
                <w:szCs w:val="28"/>
              </w:rPr>
              <w:t>поддержке населения в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йской Федерации". 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8" w:type="dxa"/>
          </w:tcPr>
          <w:p w:rsidR="00E340EB" w:rsidRPr="00052BA6" w:rsidRDefault="001F41E8" w:rsidP="00BC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="00697F56">
              <w:rPr>
                <w:rFonts w:ascii="Times New Roman" w:hAnsi="Times New Roman" w:cs="Times New Roman"/>
                <w:sz w:val="28"/>
                <w:szCs w:val="28"/>
              </w:rPr>
              <w:t xml:space="preserve">чение условий для вовлечения 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от 5 до 18 лет (воспитанники ДОУ, обучающиеся ОУ района) в муниципал</w:t>
            </w:r>
            <w:r w:rsidR="00BC7EBF">
              <w:rPr>
                <w:rFonts w:ascii="Times New Roman" w:hAnsi="Times New Roman" w:cs="Times New Roman"/>
                <w:sz w:val="28"/>
                <w:szCs w:val="28"/>
              </w:rPr>
              <w:t xml:space="preserve">ьную систему профориентационной 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814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раннего самоопределения и дальнейшего трудоустройства</w:t>
            </w:r>
            <w:r w:rsidR="00697F56">
              <w:rPr>
                <w:rFonts w:ascii="Times New Roman" w:hAnsi="Times New Roman" w:cs="Times New Roman"/>
                <w:sz w:val="28"/>
                <w:szCs w:val="28"/>
              </w:rPr>
              <w:t>, а также оказание психологической поддержки.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566CDE" w:rsidRDefault="00BC7EBF" w:rsidP="00BC7EB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районе </w:t>
            </w:r>
            <w:r w:rsidR="00697F56" w:rsidRPr="00566CDE">
              <w:rPr>
                <w:rFonts w:ascii="Times New Roman" w:hAnsi="Times New Roman" w:cs="Times New Roman"/>
                <w:sz w:val="28"/>
                <w:szCs w:val="28"/>
              </w:rPr>
              <w:t>системы про</w:t>
            </w: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97F56" w:rsidRPr="00566CDE"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ессиональной ориентации и психологической поддержки, </w:t>
            </w:r>
            <w:proofErr w:type="gramStart"/>
            <w:r w:rsidR="00697F56" w:rsidRPr="00566CDE">
              <w:rPr>
                <w:rFonts w:ascii="Times New Roman" w:hAnsi="Times New Roman" w:cs="Times New Roman"/>
                <w:sz w:val="28"/>
                <w:szCs w:val="28"/>
              </w:rPr>
              <w:t>содействующий</w:t>
            </w:r>
            <w:proofErr w:type="gramEnd"/>
            <w:r w:rsidR="00697F56" w:rsidRPr="00566CDE">
              <w:rPr>
                <w:rFonts w:ascii="Times New Roman" w:hAnsi="Times New Roman" w:cs="Times New Roman"/>
                <w:sz w:val="28"/>
                <w:szCs w:val="28"/>
              </w:rPr>
              <w:t xml:space="preserve"> выбору сферы деятельности, специальности, образовательного учреждения, соответствующих личностным особенностям учащихся и молодежи.</w:t>
            </w:r>
          </w:p>
          <w:p w:rsidR="00566CDE" w:rsidRDefault="00697F56" w:rsidP="00BC7EB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распространения опыта работы по л</w:t>
            </w:r>
            <w:r w:rsidR="00BC7EBF" w:rsidRPr="00566CDE">
              <w:rPr>
                <w:rFonts w:ascii="Times New Roman" w:hAnsi="Times New Roman" w:cs="Times New Roman"/>
                <w:sz w:val="28"/>
                <w:szCs w:val="28"/>
              </w:rPr>
              <w:t>ичностному, профессиональному са</w:t>
            </w: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моопределению, получен</w:t>
            </w:r>
            <w:r w:rsidR="00BC7EBF" w:rsidRPr="00566C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ого в ходе реализации Программы.</w:t>
            </w:r>
          </w:p>
          <w:p w:rsidR="00D20929" w:rsidRPr="00566CDE" w:rsidRDefault="00697F56" w:rsidP="00BC7EB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r w:rsidR="00BC7EBF" w:rsidRPr="00566CDE">
              <w:rPr>
                <w:rFonts w:ascii="Times New Roman" w:hAnsi="Times New Roman" w:cs="Times New Roman"/>
                <w:sz w:val="28"/>
                <w:szCs w:val="28"/>
              </w:rPr>
              <w:t>с органами ученического са</w:t>
            </w: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моуправления, общественными объединениями молодёжи, СМИ в целях совершенствования психолого-профориентационной работы с учащимися и молодёжью.</w:t>
            </w:r>
          </w:p>
        </w:tc>
      </w:tr>
      <w:tr w:rsidR="00E340EB" w:rsidRPr="00052BA6" w:rsidTr="00BC7EBF">
        <w:trPr>
          <w:trHeight w:val="825"/>
        </w:trPr>
        <w:tc>
          <w:tcPr>
            <w:tcW w:w="2547" w:type="dxa"/>
          </w:tcPr>
          <w:p w:rsidR="00E340EB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522B9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C7EBF" w:rsidRPr="00052BA6" w:rsidRDefault="00BC7EBF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0E37D9" w:rsidRPr="00052BA6" w:rsidRDefault="00EE502E" w:rsidP="00BC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BC7E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C7EBF" w:rsidRPr="00052BA6" w:rsidTr="00BC7EBF">
        <w:trPr>
          <w:trHeight w:val="615"/>
        </w:trPr>
        <w:tc>
          <w:tcPr>
            <w:tcW w:w="2547" w:type="dxa"/>
          </w:tcPr>
          <w:p w:rsidR="00BC7EBF" w:rsidRDefault="00BC7EBF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Программы </w:t>
            </w:r>
          </w:p>
          <w:p w:rsidR="00BC7EBF" w:rsidRPr="00052BA6" w:rsidRDefault="00BC7EBF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BC7EBF" w:rsidRDefault="00BC7EBF" w:rsidP="00BC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района «Оно</w:t>
            </w:r>
            <w:r w:rsidR="00EE50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</w:t>
            </w:r>
            <w:r w:rsidR="00A9447E">
              <w:rPr>
                <w:rFonts w:ascii="Times New Roman" w:hAnsi="Times New Roman" w:cs="Times New Roman"/>
                <w:sz w:val="28"/>
                <w:szCs w:val="28"/>
              </w:rPr>
              <w:t>, отдел культуры, муниципальные бюджетные образовательные учреждения Оно</w:t>
            </w:r>
            <w:r w:rsidR="00EE50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447E">
              <w:rPr>
                <w:rFonts w:ascii="Times New Roman" w:hAnsi="Times New Roman" w:cs="Times New Roman"/>
                <w:sz w:val="28"/>
                <w:szCs w:val="28"/>
              </w:rPr>
              <w:t>ского района, ГКУ ЦЗН Ононского района</w:t>
            </w:r>
          </w:p>
        </w:tc>
      </w:tr>
      <w:tr w:rsidR="00BC7EBF" w:rsidRPr="00052BA6" w:rsidTr="00A9447E">
        <w:trPr>
          <w:trHeight w:val="456"/>
        </w:trPr>
        <w:tc>
          <w:tcPr>
            <w:tcW w:w="2547" w:type="dxa"/>
          </w:tcPr>
          <w:p w:rsidR="00BC7EBF" w:rsidRDefault="00A9447E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  <w:r w:rsidR="00262400">
              <w:rPr>
                <w:rFonts w:ascii="Times New Roman" w:hAnsi="Times New Roman" w:cs="Times New Roman"/>
                <w:sz w:val="28"/>
                <w:szCs w:val="28"/>
              </w:rPr>
              <w:t xml:space="preserve"> и ожидаемые результаты</w:t>
            </w:r>
          </w:p>
          <w:p w:rsidR="00A9447E" w:rsidRDefault="00A9447E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566CDE" w:rsidRDefault="00A9447E" w:rsidP="00A9447E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и организационно-методическое обеспечение работы по профориентации и псих</w:t>
            </w:r>
            <w:r w:rsidR="00566CDE" w:rsidRPr="00566CDE">
              <w:rPr>
                <w:rFonts w:ascii="Times New Roman" w:hAnsi="Times New Roman" w:cs="Times New Roman"/>
                <w:sz w:val="28"/>
                <w:szCs w:val="28"/>
              </w:rPr>
              <w:t>ологической поддержки учащихся</w:t>
            </w: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CDE" w:rsidRDefault="00A9447E" w:rsidP="00A9447E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работы комитета образования с отделом культуры, ЦЗН, образовательных учреждений, работодателей при проведении профориентационной работы.</w:t>
            </w:r>
          </w:p>
          <w:p w:rsidR="00566CDE" w:rsidRDefault="00A9447E" w:rsidP="00A9447E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научно методической и информационно-просветительской работе. Повышение профессионального уровня кадров, занимающихся вопросами профориентационной работы с учащимися и молодежью.</w:t>
            </w:r>
          </w:p>
          <w:p w:rsidR="00262400" w:rsidRPr="00566CDE" w:rsidRDefault="00262400" w:rsidP="00A9447E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сфере образования района эффективно </w:t>
            </w:r>
            <w:proofErr w:type="gramStart"/>
            <w:r w:rsidRPr="00566CDE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566CDE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профориентационной работы и содействия трудоустройству молодежи. Обеспечение возможности получения психолого-профориентационной помощи учащимися и молодежью.</w:t>
            </w:r>
          </w:p>
        </w:tc>
      </w:tr>
      <w:tr w:rsidR="00A9447E" w:rsidRPr="00052BA6" w:rsidTr="00E340EB">
        <w:trPr>
          <w:trHeight w:val="495"/>
        </w:trPr>
        <w:tc>
          <w:tcPr>
            <w:tcW w:w="2547" w:type="dxa"/>
          </w:tcPr>
          <w:p w:rsidR="00A9447E" w:rsidRDefault="00262400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объем финансирования</w:t>
            </w:r>
          </w:p>
        </w:tc>
        <w:tc>
          <w:tcPr>
            <w:tcW w:w="6798" w:type="dxa"/>
          </w:tcPr>
          <w:p w:rsidR="00A9447E" w:rsidRDefault="00B25C46" w:rsidP="00BC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0E37D9" w:rsidRPr="00052BA6" w:rsidTr="00E340EB">
        <w:tc>
          <w:tcPr>
            <w:tcW w:w="2547" w:type="dxa"/>
          </w:tcPr>
          <w:p w:rsidR="00B151D7" w:rsidRPr="00052BA6" w:rsidRDefault="00BC7EBF" w:rsidP="00BC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98" w:type="dxa"/>
          </w:tcPr>
          <w:p w:rsidR="000E37D9" w:rsidRPr="00052BA6" w:rsidRDefault="00B151D7" w:rsidP="00BC7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EB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МР «Ононский район»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1687" w:rsidRPr="00052BA6" w:rsidRDefault="00BD1687" w:rsidP="00052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1CC" w:rsidRPr="006751CC" w:rsidRDefault="00BD1687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09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751CC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BE3FA1" w:rsidRPr="006751CC" w:rsidRDefault="00BE3FA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8017E4" w:rsidRPr="0005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профессиональной ориентации рассматривается как один из аспектов социализации молодого человека. Данный процесс связан с обеспечением условий для повышения уровня обоснованности осознанного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выбора личностью будущей профессии и реализации профессиональных планов.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2970" w:rsidRDefault="00BE3FA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практики работы с молодежью на рынке труда свидетельствует о наличии проблем и системе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становления выпускников средних школ.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Неопределенность в выборе профессии у большинства молодых людей связана с появлением избытка специалистов в одних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отраслях социума и дефицитом специалистов нового типа по новым рыночным специаль</w:t>
      </w:r>
      <w:r w:rsidR="00392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ностям и ряду рабочих профессий.</w:t>
      </w:r>
    </w:p>
    <w:p w:rsidR="00392970" w:rsidRDefault="00BE3FA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становится приоритетным формирование у молодежи мотивации к труду и потребности востребованной на рынке труда профессии. Возрастает роль и значение профессиональной ориентации и психолого-педагогической поддержки и личностно-профессиональном становлении молодежи.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proofErr w:type="spellStart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является педагог</w:t>
      </w:r>
      <w:r w:rsidR="00392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ической по методам, социальной по содержанию, экономической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92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результатам, государственной  по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 работ.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</w:t>
      </w:r>
      <w:r w:rsidR="00392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буется высокий профессионализм, выносливость и ответственность.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  <w:r w:rsidR="00812431" w:rsidRPr="00052B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12431" w:rsidRPr="00052BA6" w:rsidRDefault="00812431" w:rsidP="00392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812431" w:rsidRPr="00052BA6" w:rsidRDefault="0081243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 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действенной профориентации в образовательных учреждениях, которая бы способст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вовала формированию у школьников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самоопределения в соответствии с желаниями, способностями, индивидуальными особенностями каждой личности и с 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социокультурной ситуации, а также оказание психологической поддержки</w:t>
      </w:r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молодежи.</w:t>
      </w:r>
    </w:p>
    <w:p w:rsidR="00812431" w:rsidRPr="00BE3FA1" w:rsidRDefault="00812431" w:rsidP="00BE6A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E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1.Разработка и принятие нормативно-правовой базы для реализации мероприятий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2.Разработка и принятие программы по работе с детьми старшей и подготовительной групп в ДОУ района по ранней профориентации 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гарантированного минимума психолого-</w:t>
      </w:r>
      <w:proofErr w:type="spellStart"/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для различных категорий учащихся и молодежи.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5A39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4.Разработка и принятие программы профориентационной работы в общеобразовательных учреждениях</w:t>
      </w:r>
    </w:p>
    <w:p w:rsidR="00CF535E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межведомственного взаимодействия в вопросах оказания </w:t>
      </w:r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обучающихся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молодежи, форм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и развитие кадрового потенциала.</w:t>
      </w:r>
    </w:p>
    <w:p w:rsidR="002242EC" w:rsidRDefault="00EC5A39" w:rsidP="002F3D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азработка и внедрение эффективных форм и методов работы в области профессиональной ориентации и психологической </w:t>
      </w:r>
      <w:proofErr w:type="gramStart"/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ддержки</w:t>
      </w:r>
      <w:proofErr w:type="gramEnd"/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 молодежи, в том числе инвалидов и детей</w:t>
      </w:r>
      <w:r w:rsidR="0022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2242EC" w:rsidRDefault="002242EC" w:rsidP="002F3D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Разработка, издание и распространение справочно-информационных и методических материалов по вопросам профессиональной ориентации и психологической поддержки.</w:t>
      </w:r>
    </w:p>
    <w:p w:rsidR="0098436C" w:rsidRDefault="002242EC" w:rsidP="002F3D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8.Организация взаимодействия с органами ученического самоуправления, общественными объединениями молодежи,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массовой информации в целях развития профо</w:t>
      </w:r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риентационной работы с 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молодежью, повышение её эффективности.</w:t>
      </w:r>
      <w:proofErr w:type="gramEnd"/>
    </w:p>
    <w:p w:rsidR="002242EC" w:rsidRDefault="002242EC" w:rsidP="002F3D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Разработка и реализация комплекса мер по повышению квалификации педагогических работников и специалистов, обеспечивающих проведение психолого-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услуг.</w:t>
      </w:r>
    </w:p>
    <w:p w:rsidR="00137B07" w:rsidRPr="00052BA6" w:rsidRDefault="00137B07" w:rsidP="002F3D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36C" w:rsidRDefault="00137B07" w:rsidP="00137B0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 РЕАЛИЗАЦИИ ПРОГРАММЫ</w:t>
      </w:r>
    </w:p>
    <w:p w:rsidR="00137B07" w:rsidRDefault="00137B07" w:rsidP="00B25C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стратегии дальнейшего развития профессиональной ориентации и пс</w:t>
      </w:r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ихологической поддержки обучающихся</w:t>
      </w:r>
      <w:r w:rsidRPr="0013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молодежи настоящая программа является ключевым звеном и ориентирует на решение проблем </w:t>
      </w:r>
      <w:r w:rsidR="00B25C46" w:rsidRPr="0013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нормативного, на</w:t>
      </w:r>
      <w:r w:rsidRPr="0013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</w:t>
      </w:r>
      <w:proofErr w:type="gramStart"/>
      <w:r w:rsidRPr="0013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метадического</w:t>
      </w:r>
      <w:proofErr w:type="spellEnd"/>
      <w:r w:rsidRPr="0013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информационного и кадрового обеспечения профориентации учащихся и молодежи в Ононском районе.</w:t>
      </w:r>
    </w:p>
    <w:p w:rsidR="00137B07" w:rsidRDefault="00137B07" w:rsidP="00B25C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профессиональной ориентации и пс</w:t>
      </w:r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ихологической </w:t>
      </w:r>
      <w:proofErr w:type="gramStart"/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proofErr w:type="gramEnd"/>
      <w:r w:rsidR="0039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молодежи не 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существующих структур, а связано с созданием функциональных связей между ними.</w:t>
      </w:r>
    </w:p>
    <w:p w:rsidR="00137B07" w:rsidRDefault="00137B07" w:rsidP="00B25C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 по реализации программы возлагается на комитет образования администрации муниципального района «Оно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 и отдел культуры администрации МР «Оно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</w:t>
      </w:r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государственное казенное учреждение «Центр занятости населения Оно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района». В образовательных  учреждениях специалисты организующие работу по профессиональной ориентации обучающихся. В результате пров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одимой работы обеспечивается соц</w:t>
      </w:r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иальная защита молодежи, повышается её 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</w:t>
      </w:r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труда, что приводит к снижению социальной напряжённости в обществе. Специалисты ГКУ ЦЗН проводят занятия с учащимися и молодёжью. Методическое обеспеченье работы по профориентации возлагается на комитет образование администрации МР «Ононский район» и отдел культуры администрации МР «Оно</w:t>
      </w:r>
      <w:r w:rsidR="00B2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район». Обеспечивается взаимодействие </w:t>
      </w:r>
      <w:proofErr w:type="gramStart"/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  <w:r w:rsidR="00CF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с учреждениями и организациями, ре</w:t>
      </w:r>
      <w:r w:rsidR="009B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ализующими программы профориентации и психологической поддержки молодежи. В рамках программы предполагается обработка механизмов реализации системного принципа профориентации и психологической поддержки учащихся и молодежи.</w:t>
      </w:r>
    </w:p>
    <w:p w:rsidR="00566CDE" w:rsidRDefault="00622BF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реализации программы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5"/>
        <w:gridCol w:w="1710"/>
        <w:gridCol w:w="3000"/>
      </w:tblGrid>
      <w:tr w:rsidR="00622BF4" w:rsidRPr="004A0E25" w:rsidTr="00622BF4">
        <w:trPr>
          <w:trHeight w:val="315"/>
        </w:trPr>
        <w:tc>
          <w:tcPr>
            <w:tcW w:w="3375" w:type="dxa"/>
          </w:tcPr>
          <w:p w:rsidR="00622BF4" w:rsidRPr="004A0E25" w:rsidRDefault="00622BF4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10" w:type="dxa"/>
          </w:tcPr>
          <w:p w:rsidR="00622BF4" w:rsidRPr="004A0E25" w:rsidRDefault="00622BF4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00" w:type="dxa"/>
          </w:tcPr>
          <w:p w:rsidR="00622BF4" w:rsidRPr="004A0E25" w:rsidRDefault="00622BF4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4EFF" w:rsidRPr="004A0E25" w:rsidTr="005F1A03">
        <w:trPr>
          <w:trHeight w:val="195"/>
        </w:trPr>
        <w:tc>
          <w:tcPr>
            <w:tcW w:w="8085" w:type="dxa"/>
            <w:gridSpan w:val="3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нормативно-правовой базы</w:t>
            </w:r>
          </w:p>
        </w:tc>
      </w:tr>
      <w:tr w:rsidR="00FA4EFF" w:rsidRPr="004A0E25" w:rsidTr="00FA4EFF">
        <w:trPr>
          <w:trHeight w:val="137"/>
        </w:trPr>
        <w:tc>
          <w:tcPr>
            <w:tcW w:w="3375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</w:t>
            </w:r>
          </w:p>
        </w:tc>
        <w:tc>
          <w:tcPr>
            <w:tcW w:w="1710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3000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FA4EFF" w:rsidRPr="004A0E25" w:rsidTr="00FA4EFF">
        <w:trPr>
          <w:trHeight w:val="165"/>
        </w:trPr>
        <w:tc>
          <w:tcPr>
            <w:tcW w:w="3375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издание информационно-справочных материалов по вопросам профессионального самоопределения учащихся общеобразовательных организаций</w:t>
            </w:r>
          </w:p>
        </w:tc>
        <w:tc>
          <w:tcPr>
            <w:tcW w:w="1710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00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«Центр занятости населения» с. Нижний Цасучей</w:t>
            </w:r>
          </w:p>
        </w:tc>
      </w:tr>
      <w:tr w:rsidR="00FA4EFF" w:rsidRPr="004A0E25" w:rsidTr="00494B3B">
        <w:trPr>
          <w:trHeight w:val="167"/>
        </w:trPr>
        <w:tc>
          <w:tcPr>
            <w:tcW w:w="8085" w:type="dxa"/>
            <w:gridSpan w:val="3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FA4EFF" w:rsidRPr="004A0E25" w:rsidTr="00FA4EFF">
        <w:trPr>
          <w:trHeight w:val="165"/>
        </w:trPr>
        <w:tc>
          <w:tcPr>
            <w:tcW w:w="3375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программ внеурочной деятельности с учетом профессиональной направленности</w:t>
            </w:r>
          </w:p>
        </w:tc>
        <w:tc>
          <w:tcPr>
            <w:tcW w:w="1710" w:type="dxa"/>
          </w:tcPr>
          <w:p w:rsidR="00FA4EFF" w:rsidRPr="004A0E25" w:rsidRDefault="00FA4EFF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2021-2025 годов</w:t>
            </w:r>
          </w:p>
        </w:tc>
        <w:tc>
          <w:tcPr>
            <w:tcW w:w="3000" w:type="dxa"/>
          </w:tcPr>
          <w:p w:rsidR="00FA4EFF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FA4EFF" w:rsidRPr="004A0E25" w:rsidTr="00203BFD">
        <w:trPr>
          <w:trHeight w:val="2670"/>
        </w:trPr>
        <w:tc>
          <w:tcPr>
            <w:tcW w:w="3375" w:type="dxa"/>
          </w:tcPr>
          <w:p w:rsidR="00FA4EFF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 рекомендации классным руководителям по планированию профориентационной работы с учащимися всех возрастных групп</w:t>
            </w:r>
          </w:p>
        </w:tc>
        <w:tc>
          <w:tcPr>
            <w:tcW w:w="1710" w:type="dxa"/>
          </w:tcPr>
          <w:p w:rsidR="00FA4EFF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20221-2025 года</w:t>
            </w:r>
          </w:p>
        </w:tc>
        <w:tc>
          <w:tcPr>
            <w:tcW w:w="3000" w:type="dxa"/>
          </w:tcPr>
          <w:p w:rsidR="00FA4EFF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директоров по воспитательной работе и классные руководителя образовательных организаций</w:t>
            </w:r>
          </w:p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BFD" w:rsidRPr="004A0E25" w:rsidTr="00203BFD">
        <w:trPr>
          <w:trHeight w:val="392"/>
        </w:trPr>
        <w:tc>
          <w:tcPr>
            <w:tcW w:w="3375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муниципального конкурса методических разработок внеклассных </w:t>
            </w:r>
            <w:proofErr w:type="spell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профориентации для 1-11 классов</w:t>
            </w:r>
          </w:p>
        </w:tc>
        <w:tc>
          <w:tcPr>
            <w:tcW w:w="1710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000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директоров по воспитательной работе и классные руководителя образовательных организаций</w:t>
            </w:r>
          </w:p>
        </w:tc>
      </w:tr>
      <w:tr w:rsidR="00203BFD" w:rsidRPr="004A0E25" w:rsidTr="00FB2AAD">
        <w:trPr>
          <w:trHeight w:val="320"/>
        </w:trPr>
        <w:tc>
          <w:tcPr>
            <w:tcW w:w="8085" w:type="dxa"/>
            <w:gridSpan w:val="3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203BFD" w:rsidRPr="004A0E25" w:rsidTr="00203BFD">
        <w:trPr>
          <w:trHeight w:val="360"/>
        </w:trPr>
        <w:tc>
          <w:tcPr>
            <w:tcW w:w="3375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по профориентационной работе</w:t>
            </w:r>
          </w:p>
        </w:tc>
        <w:tc>
          <w:tcPr>
            <w:tcW w:w="1710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00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203BFD" w:rsidRPr="004A0E25" w:rsidTr="00203BFD">
        <w:trPr>
          <w:trHeight w:val="360"/>
        </w:trPr>
        <w:tc>
          <w:tcPr>
            <w:tcW w:w="3375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по профориентационной работе на сайте ОО</w:t>
            </w:r>
          </w:p>
        </w:tc>
        <w:tc>
          <w:tcPr>
            <w:tcW w:w="1710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2021 года</w:t>
            </w:r>
          </w:p>
        </w:tc>
        <w:tc>
          <w:tcPr>
            <w:tcW w:w="3000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203BFD" w:rsidRPr="004A0E25" w:rsidTr="00203BFD">
        <w:trPr>
          <w:trHeight w:val="240"/>
        </w:trPr>
        <w:tc>
          <w:tcPr>
            <w:tcW w:w="3375" w:type="dxa"/>
          </w:tcPr>
          <w:p w:rsidR="00203BFD" w:rsidRPr="004A0E25" w:rsidRDefault="00203BFD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профориентации за прошлый го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трудоустройства и зачисления в учебные заведения)</w:t>
            </w:r>
          </w:p>
        </w:tc>
        <w:tc>
          <w:tcPr>
            <w:tcW w:w="1710" w:type="dxa"/>
          </w:tcPr>
          <w:p w:rsidR="00203BFD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ежегодно</w:t>
            </w:r>
          </w:p>
        </w:tc>
        <w:tc>
          <w:tcPr>
            <w:tcW w:w="3000" w:type="dxa"/>
          </w:tcPr>
          <w:p w:rsidR="00203BFD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203BFD" w:rsidRPr="004A0E25" w:rsidTr="00363A2C">
        <w:trPr>
          <w:trHeight w:val="1260"/>
        </w:trPr>
        <w:tc>
          <w:tcPr>
            <w:tcW w:w="3375" w:type="dxa"/>
          </w:tcPr>
          <w:p w:rsidR="00203BFD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диагностики по выявлению интересов учащихся</w:t>
            </w:r>
          </w:p>
        </w:tc>
        <w:tc>
          <w:tcPr>
            <w:tcW w:w="1710" w:type="dxa"/>
          </w:tcPr>
          <w:p w:rsidR="00203BFD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ежегодно</w:t>
            </w:r>
          </w:p>
        </w:tc>
        <w:tc>
          <w:tcPr>
            <w:tcW w:w="3000" w:type="dxa"/>
          </w:tcPr>
          <w:p w:rsidR="00203BFD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A2C" w:rsidRPr="004A0E25" w:rsidTr="00363A2C">
        <w:trPr>
          <w:trHeight w:val="317"/>
        </w:trPr>
        <w:tc>
          <w:tcPr>
            <w:tcW w:w="3375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взаимодействия с учреждениями дополненного образования </w:t>
            </w:r>
          </w:p>
        </w:tc>
        <w:tc>
          <w:tcPr>
            <w:tcW w:w="1710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2021-2025 годов</w:t>
            </w:r>
          </w:p>
        </w:tc>
        <w:tc>
          <w:tcPr>
            <w:tcW w:w="3000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A2C" w:rsidRPr="004A0E25" w:rsidTr="004672DD">
        <w:trPr>
          <w:trHeight w:val="300"/>
        </w:trPr>
        <w:tc>
          <w:tcPr>
            <w:tcW w:w="8085" w:type="dxa"/>
            <w:gridSpan w:val="3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63A2C" w:rsidRPr="004A0E25" w:rsidTr="00363A2C">
        <w:trPr>
          <w:trHeight w:val="285"/>
        </w:trPr>
        <w:tc>
          <w:tcPr>
            <w:tcW w:w="3375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 по выбору профессии</w:t>
            </w:r>
          </w:p>
        </w:tc>
        <w:tc>
          <w:tcPr>
            <w:tcW w:w="1710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2021-2025 годов</w:t>
            </w:r>
          </w:p>
        </w:tc>
        <w:tc>
          <w:tcPr>
            <w:tcW w:w="3000" w:type="dxa"/>
          </w:tcPr>
          <w:p w:rsidR="00363A2C" w:rsidRPr="004A0E25" w:rsidRDefault="004A0E25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пункт, социальные педагоги</w:t>
            </w:r>
          </w:p>
        </w:tc>
      </w:tr>
      <w:tr w:rsidR="00363A2C" w:rsidRPr="004A0E25" w:rsidTr="00363A2C">
        <w:trPr>
          <w:trHeight w:val="1515"/>
        </w:trPr>
        <w:tc>
          <w:tcPr>
            <w:tcW w:w="3375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обучающихся и их родителей с представителями различных профессий</w:t>
            </w:r>
          </w:p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ОО</w:t>
            </w:r>
          </w:p>
        </w:tc>
        <w:tc>
          <w:tcPr>
            <w:tcW w:w="3000" w:type="dxa"/>
          </w:tcPr>
          <w:p w:rsidR="00363A2C" w:rsidRPr="004A0E25" w:rsidRDefault="004A0E25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305"/>
        </w:trPr>
        <w:tc>
          <w:tcPr>
            <w:tcW w:w="3375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(классные, общешкольные)</w:t>
            </w:r>
          </w:p>
        </w:tc>
        <w:tc>
          <w:tcPr>
            <w:tcW w:w="1710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00" w:type="dxa"/>
          </w:tcPr>
          <w:p w:rsidR="00363A2C" w:rsidRPr="004A0E25" w:rsidRDefault="004A0E25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061D84">
        <w:trPr>
          <w:trHeight w:val="285"/>
        </w:trPr>
        <w:tc>
          <w:tcPr>
            <w:tcW w:w="8085" w:type="dxa"/>
            <w:gridSpan w:val="3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Робота с учащимися</w:t>
            </w:r>
          </w:p>
        </w:tc>
      </w:tr>
      <w:tr w:rsidR="00363A2C" w:rsidRPr="004A0E25" w:rsidTr="00363A2C">
        <w:trPr>
          <w:trHeight w:val="240"/>
        </w:trPr>
        <w:tc>
          <w:tcPr>
            <w:tcW w:w="3375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учащихся в онлайн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роках по финансовой грамотности</w:t>
            </w:r>
          </w:p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уроков информатики «Урок цифры»</w:t>
            </w:r>
          </w:p>
        </w:tc>
        <w:tc>
          <w:tcPr>
            <w:tcW w:w="1710" w:type="dxa"/>
          </w:tcPr>
          <w:p w:rsidR="00363A2C" w:rsidRPr="004A0E25" w:rsidRDefault="004A0E25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ноябрь-декабрь, февраль</w:t>
            </w:r>
          </w:p>
        </w:tc>
        <w:tc>
          <w:tcPr>
            <w:tcW w:w="3000" w:type="dxa"/>
          </w:tcPr>
          <w:p w:rsidR="00363A2C" w:rsidRPr="004A0E25" w:rsidRDefault="004A0E25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360"/>
        </w:trPr>
        <w:tc>
          <w:tcPr>
            <w:tcW w:w="3375" w:type="dxa"/>
          </w:tcPr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на </w:t>
            </w:r>
            <w:r w:rsidR="00662B7C"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B7C"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платформе</w:t>
            </w: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  <w:p w:rsidR="00D6553B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тестирования</w:t>
            </w:r>
          </w:p>
        </w:tc>
        <w:tc>
          <w:tcPr>
            <w:tcW w:w="1710" w:type="dxa"/>
          </w:tcPr>
          <w:p w:rsidR="00363A2C" w:rsidRPr="004A0E25" w:rsidRDefault="00363A2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330"/>
        </w:trPr>
        <w:tc>
          <w:tcPr>
            <w:tcW w:w="3375" w:type="dxa"/>
          </w:tcPr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классный час «урок профессионализма»</w:t>
            </w:r>
          </w:p>
        </w:tc>
        <w:tc>
          <w:tcPr>
            <w:tcW w:w="171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0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315"/>
        </w:trPr>
        <w:tc>
          <w:tcPr>
            <w:tcW w:w="3375" w:type="dxa"/>
          </w:tcPr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B7C"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</w:t>
            </w: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</w:t>
            </w:r>
          </w:p>
        </w:tc>
        <w:tc>
          <w:tcPr>
            <w:tcW w:w="171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435"/>
        </w:trPr>
        <w:tc>
          <w:tcPr>
            <w:tcW w:w="3375" w:type="dxa"/>
          </w:tcPr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proofErr w:type="gramEnd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организациям района, края</w:t>
            </w:r>
          </w:p>
        </w:tc>
        <w:tc>
          <w:tcPr>
            <w:tcW w:w="171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0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390"/>
        </w:trPr>
        <w:tc>
          <w:tcPr>
            <w:tcW w:w="3375" w:type="dxa"/>
          </w:tcPr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профессиональных склонностей и интересов учащихся</w:t>
            </w:r>
          </w:p>
        </w:tc>
        <w:tc>
          <w:tcPr>
            <w:tcW w:w="171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0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420"/>
        </w:trPr>
        <w:tc>
          <w:tcPr>
            <w:tcW w:w="3375" w:type="dxa"/>
          </w:tcPr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конкурсе «Трудовые династии З</w:t>
            </w:r>
            <w:r w:rsid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байкалья»</w:t>
            </w:r>
          </w:p>
        </w:tc>
        <w:tc>
          <w:tcPr>
            <w:tcW w:w="171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0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63A2C" w:rsidRPr="004A0E25" w:rsidTr="00363A2C">
        <w:trPr>
          <w:trHeight w:val="585"/>
        </w:trPr>
        <w:tc>
          <w:tcPr>
            <w:tcW w:w="3375" w:type="dxa"/>
          </w:tcPr>
          <w:p w:rsidR="00363A2C" w:rsidRPr="004A0E25" w:rsidRDefault="00D6553B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встреч со специалистами центра </w:t>
            </w: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занятости</w:t>
            </w:r>
          </w:p>
        </w:tc>
        <w:tc>
          <w:tcPr>
            <w:tcW w:w="171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000" w:type="dxa"/>
          </w:tcPr>
          <w:p w:rsidR="00363A2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D6553B" w:rsidRPr="004A0E25" w:rsidTr="009E39AA">
        <w:trPr>
          <w:trHeight w:val="360"/>
        </w:trPr>
        <w:tc>
          <w:tcPr>
            <w:tcW w:w="8085" w:type="dxa"/>
            <w:gridSpan w:val="3"/>
          </w:tcPr>
          <w:p w:rsidR="00D6553B" w:rsidRPr="00662B7C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Мониторинг</w:t>
            </w:r>
            <w:r w:rsidR="004A0E25" w:rsidRPr="00662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качества реализации пр</w:t>
            </w:r>
            <w:r w:rsidR="00D6553B" w:rsidRPr="00662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ограммы</w:t>
            </w:r>
          </w:p>
        </w:tc>
      </w:tr>
      <w:tr w:rsidR="00363A2C" w:rsidRPr="004A0E25" w:rsidTr="00363A2C">
        <w:trPr>
          <w:trHeight w:val="420"/>
        </w:trPr>
        <w:tc>
          <w:tcPr>
            <w:tcW w:w="3375" w:type="dxa"/>
          </w:tcPr>
          <w:p w:rsidR="00363A2C" w:rsidRPr="004A0E25" w:rsidRDefault="004A0E25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результативности эффективности, качества профориентационной работы с </w:t>
            </w:r>
            <w:proofErr w:type="gramStart"/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10" w:type="dxa"/>
          </w:tcPr>
          <w:p w:rsidR="00363A2C" w:rsidRPr="004A0E25" w:rsidRDefault="004A0E25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начиная с 2022 года</w:t>
            </w:r>
          </w:p>
        </w:tc>
        <w:tc>
          <w:tcPr>
            <w:tcW w:w="3000" w:type="dxa"/>
          </w:tcPr>
          <w:p w:rsidR="00363A2C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6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  <w:p w:rsidR="00662B7C" w:rsidRPr="004A0E25" w:rsidRDefault="00662B7C" w:rsidP="00622B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</w:t>
            </w:r>
          </w:p>
        </w:tc>
      </w:tr>
    </w:tbl>
    <w:p w:rsidR="00622BF4" w:rsidRDefault="00622BF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Default="00394A44" w:rsidP="00622BF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Pr="00394A44" w:rsidRDefault="00394A44" w:rsidP="00394A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394A44" w:rsidRPr="00394A44" w:rsidRDefault="00394A44" w:rsidP="00394A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Комитет образования</w:t>
      </w:r>
    </w:p>
    <w:p w:rsidR="00394A44" w:rsidRPr="00394A44" w:rsidRDefault="00394A44" w:rsidP="00394A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gramStart"/>
      <w:r w:rsidRPr="0039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394A44" w:rsidRPr="00394A44" w:rsidRDefault="00394A44" w:rsidP="00394A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«Ононский район»</w:t>
      </w:r>
    </w:p>
    <w:p w:rsidR="00394A44" w:rsidRDefault="00394A44" w:rsidP="00394A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9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К А З №         - о/д</w:t>
      </w:r>
    </w:p>
    <w:p w:rsidR="00394A44" w:rsidRDefault="00394A44" w:rsidP="00394A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A44" w:rsidRPr="004A0E25" w:rsidRDefault="00394A44" w:rsidP="00394A4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4A44" w:rsidRPr="004A0E25" w:rsidSect="00137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A4" w:rsidRDefault="00B72DA4" w:rsidP="001F3AFA">
      <w:pPr>
        <w:spacing w:after="0" w:line="240" w:lineRule="auto"/>
      </w:pPr>
      <w:r>
        <w:separator/>
      </w:r>
    </w:p>
  </w:endnote>
  <w:endnote w:type="continuationSeparator" w:id="0">
    <w:p w:rsidR="00B72DA4" w:rsidRDefault="00B72DA4" w:rsidP="001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A4" w:rsidRDefault="00B72DA4" w:rsidP="001F3AFA">
      <w:pPr>
        <w:spacing w:after="0" w:line="240" w:lineRule="auto"/>
      </w:pPr>
      <w:r>
        <w:separator/>
      </w:r>
    </w:p>
  </w:footnote>
  <w:footnote w:type="continuationSeparator" w:id="0">
    <w:p w:rsidR="00B72DA4" w:rsidRDefault="00B72DA4" w:rsidP="001F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1C9CF4E2"/>
    <w:lvl w:ilvl="0" w:tplc="0B9A9222">
      <w:start w:val="1"/>
      <w:numFmt w:val="bullet"/>
      <w:lvlText w:val="с"/>
      <w:lvlJc w:val="left"/>
    </w:lvl>
    <w:lvl w:ilvl="1" w:tplc="BF884F7E">
      <w:start w:val="4"/>
      <w:numFmt w:val="decimal"/>
      <w:lvlText w:val="%2)"/>
      <w:lvlJc w:val="left"/>
    </w:lvl>
    <w:lvl w:ilvl="2" w:tplc="1AF46D3E">
      <w:numFmt w:val="decimal"/>
      <w:lvlText w:val=""/>
      <w:lvlJc w:val="left"/>
    </w:lvl>
    <w:lvl w:ilvl="3" w:tplc="5B343272">
      <w:numFmt w:val="decimal"/>
      <w:lvlText w:val=""/>
      <w:lvlJc w:val="left"/>
    </w:lvl>
    <w:lvl w:ilvl="4" w:tplc="98A8E2B2">
      <w:numFmt w:val="decimal"/>
      <w:lvlText w:val=""/>
      <w:lvlJc w:val="left"/>
    </w:lvl>
    <w:lvl w:ilvl="5" w:tplc="8AC4F4C6">
      <w:numFmt w:val="decimal"/>
      <w:lvlText w:val=""/>
      <w:lvlJc w:val="left"/>
    </w:lvl>
    <w:lvl w:ilvl="6" w:tplc="05B2F5B8">
      <w:numFmt w:val="decimal"/>
      <w:lvlText w:val=""/>
      <w:lvlJc w:val="left"/>
    </w:lvl>
    <w:lvl w:ilvl="7" w:tplc="3E247922">
      <w:numFmt w:val="decimal"/>
      <w:lvlText w:val=""/>
      <w:lvlJc w:val="left"/>
    </w:lvl>
    <w:lvl w:ilvl="8" w:tplc="730E528A">
      <w:numFmt w:val="decimal"/>
      <w:lvlText w:val=""/>
      <w:lvlJc w:val="left"/>
    </w:lvl>
  </w:abstractNum>
  <w:abstractNum w:abstractNumId="1">
    <w:nsid w:val="00001AD4"/>
    <w:multiLevelType w:val="hybridMultilevel"/>
    <w:tmpl w:val="87D68026"/>
    <w:lvl w:ilvl="0" w:tplc="A7C0EA56">
      <w:start w:val="1"/>
      <w:numFmt w:val="bullet"/>
      <w:lvlText w:val="в"/>
      <w:lvlJc w:val="left"/>
    </w:lvl>
    <w:lvl w:ilvl="1" w:tplc="98D82430">
      <w:start w:val="3"/>
      <w:numFmt w:val="decimal"/>
      <w:lvlText w:val="%2)"/>
      <w:lvlJc w:val="left"/>
    </w:lvl>
    <w:lvl w:ilvl="2" w:tplc="988A7638">
      <w:numFmt w:val="decimal"/>
      <w:lvlText w:val=""/>
      <w:lvlJc w:val="left"/>
    </w:lvl>
    <w:lvl w:ilvl="3" w:tplc="A4169224">
      <w:numFmt w:val="decimal"/>
      <w:lvlText w:val=""/>
      <w:lvlJc w:val="left"/>
    </w:lvl>
    <w:lvl w:ilvl="4" w:tplc="F4C496CE">
      <w:numFmt w:val="decimal"/>
      <w:lvlText w:val=""/>
      <w:lvlJc w:val="left"/>
    </w:lvl>
    <w:lvl w:ilvl="5" w:tplc="ECB45580">
      <w:numFmt w:val="decimal"/>
      <w:lvlText w:val=""/>
      <w:lvlJc w:val="left"/>
    </w:lvl>
    <w:lvl w:ilvl="6" w:tplc="6F2C82AE">
      <w:numFmt w:val="decimal"/>
      <w:lvlText w:val=""/>
      <w:lvlJc w:val="left"/>
    </w:lvl>
    <w:lvl w:ilvl="7" w:tplc="DB409F90">
      <w:numFmt w:val="decimal"/>
      <w:lvlText w:val=""/>
      <w:lvlJc w:val="left"/>
    </w:lvl>
    <w:lvl w:ilvl="8" w:tplc="CA98DBE2">
      <w:numFmt w:val="decimal"/>
      <w:lvlText w:val=""/>
      <w:lvlJc w:val="left"/>
    </w:lvl>
  </w:abstractNum>
  <w:abstractNum w:abstractNumId="2">
    <w:nsid w:val="00001E1F"/>
    <w:multiLevelType w:val="hybridMultilevel"/>
    <w:tmpl w:val="9CC811AE"/>
    <w:lvl w:ilvl="0" w:tplc="B7C0BB68">
      <w:start w:val="1"/>
      <w:numFmt w:val="bullet"/>
      <w:lvlText w:val="с"/>
      <w:lvlJc w:val="left"/>
    </w:lvl>
    <w:lvl w:ilvl="1" w:tplc="1B74BA34">
      <w:start w:val="1"/>
      <w:numFmt w:val="decimal"/>
      <w:lvlText w:val="%2)"/>
      <w:lvlJc w:val="left"/>
    </w:lvl>
    <w:lvl w:ilvl="2" w:tplc="0D3C14B0">
      <w:numFmt w:val="decimal"/>
      <w:lvlText w:val=""/>
      <w:lvlJc w:val="left"/>
    </w:lvl>
    <w:lvl w:ilvl="3" w:tplc="0F48A6BA">
      <w:numFmt w:val="decimal"/>
      <w:lvlText w:val=""/>
      <w:lvlJc w:val="left"/>
    </w:lvl>
    <w:lvl w:ilvl="4" w:tplc="BD921EC2">
      <w:numFmt w:val="decimal"/>
      <w:lvlText w:val=""/>
      <w:lvlJc w:val="left"/>
    </w:lvl>
    <w:lvl w:ilvl="5" w:tplc="5B2AF66C">
      <w:numFmt w:val="decimal"/>
      <w:lvlText w:val=""/>
      <w:lvlJc w:val="left"/>
    </w:lvl>
    <w:lvl w:ilvl="6" w:tplc="57E68B3E">
      <w:numFmt w:val="decimal"/>
      <w:lvlText w:val=""/>
      <w:lvlJc w:val="left"/>
    </w:lvl>
    <w:lvl w:ilvl="7" w:tplc="5CAEE436">
      <w:numFmt w:val="decimal"/>
      <w:lvlText w:val=""/>
      <w:lvlJc w:val="left"/>
    </w:lvl>
    <w:lvl w:ilvl="8" w:tplc="9CA86AFC">
      <w:numFmt w:val="decimal"/>
      <w:lvlText w:val=""/>
      <w:lvlJc w:val="left"/>
    </w:lvl>
  </w:abstractNum>
  <w:abstractNum w:abstractNumId="3">
    <w:nsid w:val="00002213"/>
    <w:multiLevelType w:val="hybridMultilevel"/>
    <w:tmpl w:val="085863CC"/>
    <w:lvl w:ilvl="0" w:tplc="FADED522">
      <w:start w:val="1"/>
      <w:numFmt w:val="decimal"/>
      <w:lvlText w:val="%1"/>
      <w:lvlJc w:val="left"/>
    </w:lvl>
    <w:lvl w:ilvl="1" w:tplc="F9D4E266">
      <w:start w:val="38"/>
      <w:numFmt w:val="decimal"/>
      <w:lvlText w:val="%2."/>
      <w:lvlJc w:val="left"/>
    </w:lvl>
    <w:lvl w:ilvl="2" w:tplc="FE26BC52">
      <w:numFmt w:val="decimal"/>
      <w:lvlText w:val=""/>
      <w:lvlJc w:val="left"/>
    </w:lvl>
    <w:lvl w:ilvl="3" w:tplc="1626214A">
      <w:numFmt w:val="decimal"/>
      <w:lvlText w:val=""/>
      <w:lvlJc w:val="left"/>
    </w:lvl>
    <w:lvl w:ilvl="4" w:tplc="58AC4A46">
      <w:numFmt w:val="decimal"/>
      <w:lvlText w:val=""/>
      <w:lvlJc w:val="left"/>
    </w:lvl>
    <w:lvl w:ilvl="5" w:tplc="E728675C">
      <w:numFmt w:val="decimal"/>
      <w:lvlText w:val=""/>
      <w:lvlJc w:val="left"/>
    </w:lvl>
    <w:lvl w:ilvl="6" w:tplc="A7E817FE">
      <w:numFmt w:val="decimal"/>
      <w:lvlText w:val=""/>
      <w:lvlJc w:val="left"/>
    </w:lvl>
    <w:lvl w:ilvl="7" w:tplc="D26C24F4">
      <w:numFmt w:val="decimal"/>
      <w:lvlText w:val=""/>
      <w:lvlJc w:val="left"/>
    </w:lvl>
    <w:lvl w:ilvl="8" w:tplc="0E041D2A">
      <w:numFmt w:val="decimal"/>
      <w:lvlText w:val=""/>
      <w:lvlJc w:val="left"/>
    </w:lvl>
  </w:abstractNum>
  <w:abstractNum w:abstractNumId="4">
    <w:nsid w:val="00003B25"/>
    <w:multiLevelType w:val="hybridMultilevel"/>
    <w:tmpl w:val="F290020C"/>
    <w:lvl w:ilvl="0" w:tplc="CAC2FD1E">
      <w:start w:val="1"/>
      <w:numFmt w:val="bullet"/>
      <w:lvlText w:val="с"/>
      <w:lvlJc w:val="left"/>
    </w:lvl>
    <w:lvl w:ilvl="1" w:tplc="1F3CAF46">
      <w:start w:val="1"/>
      <w:numFmt w:val="decimal"/>
      <w:lvlText w:val="%2)"/>
      <w:lvlJc w:val="left"/>
    </w:lvl>
    <w:lvl w:ilvl="2" w:tplc="97786D58">
      <w:numFmt w:val="decimal"/>
      <w:lvlText w:val=""/>
      <w:lvlJc w:val="left"/>
    </w:lvl>
    <w:lvl w:ilvl="3" w:tplc="4BF43368">
      <w:numFmt w:val="decimal"/>
      <w:lvlText w:val=""/>
      <w:lvlJc w:val="left"/>
    </w:lvl>
    <w:lvl w:ilvl="4" w:tplc="87DEBD9E">
      <w:numFmt w:val="decimal"/>
      <w:lvlText w:val=""/>
      <w:lvlJc w:val="left"/>
    </w:lvl>
    <w:lvl w:ilvl="5" w:tplc="DB922BBE">
      <w:numFmt w:val="decimal"/>
      <w:lvlText w:val=""/>
      <w:lvlJc w:val="left"/>
    </w:lvl>
    <w:lvl w:ilvl="6" w:tplc="95C2B6BC">
      <w:numFmt w:val="decimal"/>
      <w:lvlText w:val=""/>
      <w:lvlJc w:val="left"/>
    </w:lvl>
    <w:lvl w:ilvl="7" w:tplc="CB46DBE8">
      <w:numFmt w:val="decimal"/>
      <w:lvlText w:val=""/>
      <w:lvlJc w:val="left"/>
    </w:lvl>
    <w:lvl w:ilvl="8" w:tplc="13B8CEB6">
      <w:numFmt w:val="decimal"/>
      <w:lvlText w:val=""/>
      <w:lvlJc w:val="left"/>
    </w:lvl>
  </w:abstractNum>
  <w:abstractNum w:abstractNumId="5">
    <w:nsid w:val="00004509"/>
    <w:multiLevelType w:val="hybridMultilevel"/>
    <w:tmpl w:val="561A95F2"/>
    <w:lvl w:ilvl="0" w:tplc="FB5A6072">
      <w:start w:val="27"/>
      <w:numFmt w:val="decimal"/>
      <w:lvlText w:val="%1."/>
      <w:lvlJc w:val="left"/>
    </w:lvl>
    <w:lvl w:ilvl="1" w:tplc="531021E6">
      <w:numFmt w:val="decimal"/>
      <w:lvlText w:val=""/>
      <w:lvlJc w:val="left"/>
    </w:lvl>
    <w:lvl w:ilvl="2" w:tplc="BCE640BA">
      <w:numFmt w:val="decimal"/>
      <w:lvlText w:val=""/>
      <w:lvlJc w:val="left"/>
    </w:lvl>
    <w:lvl w:ilvl="3" w:tplc="6DD61F5A">
      <w:numFmt w:val="decimal"/>
      <w:lvlText w:val=""/>
      <w:lvlJc w:val="left"/>
    </w:lvl>
    <w:lvl w:ilvl="4" w:tplc="3EEA25AC">
      <w:numFmt w:val="decimal"/>
      <w:lvlText w:val=""/>
      <w:lvlJc w:val="left"/>
    </w:lvl>
    <w:lvl w:ilvl="5" w:tplc="BCA0F530">
      <w:numFmt w:val="decimal"/>
      <w:lvlText w:val=""/>
      <w:lvlJc w:val="left"/>
    </w:lvl>
    <w:lvl w:ilvl="6" w:tplc="EE90AAD8">
      <w:numFmt w:val="decimal"/>
      <w:lvlText w:val=""/>
      <w:lvlJc w:val="left"/>
    </w:lvl>
    <w:lvl w:ilvl="7" w:tplc="B7F00378">
      <w:numFmt w:val="decimal"/>
      <w:lvlText w:val=""/>
      <w:lvlJc w:val="left"/>
    </w:lvl>
    <w:lvl w:ilvl="8" w:tplc="94087604">
      <w:numFmt w:val="decimal"/>
      <w:lvlText w:val=""/>
      <w:lvlJc w:val="left"/>
    </w:lvl>
  </w:abstractNum>
  <w:abstractNum w:abstractNumId="6">
    <w:nsid w:val="000063CB"/>
    <w:multiLevelType w:val="hybridMultilevel"/>
    <w:tmpl w:val="2CA082B0"/>
    <w:lvl w:ilvl="0" w:tplc="3C3EA022">
      <w:start w:val="1"/>
      <w:numFmt w:val="decimal"/>
      <w:lvlText w:val="%1)"/>
      <w:lvlJc w:val="left"/>
    </w:lvl>
    <w:lvl w:ilvl="1" w:tplc="ADAC3788">
      <w:numFmt w:val="decimal"/>
      <w:lvlText w:val=""/>
      <w:lvlJc w:val="left"/>
    </w:lvl>
    <w:lvl w:ilvl="2" w:tplc="BB32E7DC">
      <w:numFmt w:val="decimal"/>
      <w:lvlText w:val=""/>
      <w:lvlJc w:val="left"/>
    </w:lvl>
    <w:lvl w:ilvl="3" w:tplc="9C4A52D2">
      <w:numFmt w:val="decimal"/>
      <w:lvlText w:val=""/>
      <w:lvlJc w:val="left"/>
    </w:lvl>
    <w:lvl w:ilvl="4" w:tplc="B5449CA8">
      <w:numFmt w:val="decimal"/>
      <w:lvlText w:val=""/>
      <w:lvlJc w:val="left"/>
    </w:lvl>
    <w:lvl w:ilvl="5" w:tplc="67A240F2">
      <w:numFmt w:val="decimal"/>
      <w:lvlText w:val=""/>
      <w:lvlJc w:val="left"/>
    </w:lvl>
    <w:lvl w:ilvl="6" w:tplc="D98A0CEE">
      <w:numFmt w:val="decimal"/>
      <w:lvlText w:val=""/>
      <w:lvlJc w:val="left"/>
    </w:lvl>
    <w:lvl w:ilvl="7" w:tplc="8682B49E">
      <w:numFmt w:val="decimal"/>
      <w:lvlText w:val=""/>
      <w:lvlJc w:val="left"/>
    </w:lvl>
    <w:lvl w:ilvl="8" w:tplc="B2C842E6">
      <w:numFmt w:val="decimal"/>
      <w:lvlText w:val=""/>
      <w:lvlJc w:val="left"/>
    </w:lvl>
  </w:abstractNum>
  <w:abstractNum w:abstractNumId="7">
    <w:nsid w:val="00006BFC"/>
    <w:multiLevelType w:val="hybridMultilevel"/>
    <w:tmpl w:val="E96EC160"/>
    <w:lvl w:ilvl="0" w:tplc="F4A032EA">
      <w:start w:val="1"/>
      <w:numFmt w:val="decimal"/>
      <w:lvlText w:val="%1)"/>
      <w:lvlJc w:val="left"/>
    </w:lvl>
    <w:lvl w:ilvl="1" w:tplc="8278CE32">
      <w:numFmt w:val="decimal"/>
      <w:lvlText w:val=""/>
      <w:lvlJc w:val="left"/>
    </w:lvl>
    <w:lvl w:ilvl="2" w:tplc="FC365296">
      <w:numFmt w:val="decimal"/>
      <w:lvlText w:val=""/>
      <w:lvlJc w:val="left"/>
    </w:lvl>
    <w:lvl w:ilvl="3" w:tplc="DAA6A4BA">
      <w:numFmt w:val="decimal"/>
      <w:lvlText w:val=""/>
      <w:lvlJc w:val="left"/>
    </w:lvl>
    <w:lvl w:ilvl="4" w:tplc="03B489AE">
      <w:numFmt w:val="decimal"/>
      <w:lvlText w:val=""/>
      <w:lvlJc w:val="left"/>
    </w:lvl>
    <w:lvl w:ilvl="5" w:tplc="6CC66ED2">
      <w:numFmt w:val="decimal"/>
      <w:lvlText w:val=""/>
      <w:lvlJc w:val="left"/>
    </w:lvl>
    <w:lvl w:ilvl="6" w:tplc="FAC29956">
      <w:numFmt w:val="decimal"/>
      <w:lvlText w:val=""/>
      <w:lvlJc w:val="left"/>
    </w:lvl>
    <w:lvl w:ilvl="7" w:tplc="FBACB978">
      <w:numFmt w:val="decimal"/>
      <w:lvlText w:val=""/>
      <w:lvlJc w:val="left"/>
    </w:lvl>
    <w:lvl w:ilvl="8" w:tplc="C81429CA">
      <w:numFmt w:val="decimal"/>
      <w:lvlText w:val=""/>
      <w:lvlJc w:val="left"/>
    </w:lvl>
  </w:abstractNum>
  <w:abstractNum w:abstractNumId="8">
    <w:nsid w:val="00006E5D"/>
    <w:multiLevelType w:val="hybridMultilevel"/>
    <w:tmpl w:val="E7C078EC"/>
    <w:lvl w:ilvl="0" w:tplc="5A3AC9E4">
      <w:start w:val="1"/>
      <w:numFmt w:val="bullet"/>
      <w:lvlText w:val="в"/>
      <w:lvlJc w:val="left"/>
    </w:lvl>
    <w:lvl w:ilvl="1" w:tplc="B6FC92FA">
      <w:start w:val="2"/>
      <w:numFmt w:val="decimal"/>
      <w:lvlText w:val="%2)"/>
      <w:lvlJc w:val="left"/>
    </w:lvl>
    <w:lvl w:ilvl="2" w:tplc="FAF89D36">
      <w:numFmt w:val="decimal"/>
      <w:lvlText w:val=""/>
      <w:lvlJc w:val="left"/>
    </w:lvl>
    <w:lvl w:ilvl="3" w:tplc="93082BDA">
      <w:numFmt w:val="decimal"/>
      <w:lvlText w:val=""/>
      <w:lvlJc w:val="left"/>
    </w:lvl>
    <w:lvl w:ilvl="4" w:tplc="AF501CCC">
      <w:numFmt w:val="decimal"/>
      <w:lvlText w:val=""/>
      <w:lvlJc w:val="left"/>
    </w:lvl>
    <w:lvl w:ilvl="5" w:tplc="FDBA9528">
      <w:numFmt w:val="decimal"/>
      <w:lvlText w:val=""/>
      <w:lvlJc w:val="left"/>
    </w:lvl>
    <w:lvl w:ilvl="6" w:tplc="B2DC395C">
      <w:numFmt w:val="decimal"/>
      <w:lvlText w:val=""/>
      <w:lvlJc w:val="left"/>
    </w:lvl>
    <w:lvl w:ilvl="7" w:tplc="0A884348">
      <w:numFmt w:val="decimal"/>
      <w:lvlText w:val=""/>
      <w:lvlJc w:val="left"/>
    </w:lvl>
    <w:lvl w:ilvl="8" w:tplc="89EED5B8">
      <w:numFmt w:val="decimal"/>
      <w:lvlText w:val=""/>
      <w:lvlJc w:val="left"/>
    </w:lvl>
  </w:abstractNum>
  <w:abstractNum w:abstractNumId="9">
    <w:nsid w:val="0000767D"/>
    <w:multiLevelType w:val="hybridMultilevel"/>
    <w:tmpl w:val="BA2E0692"/>
    <w:lvl w:ilvl="0" w:tplc="62FCDEEC">
      <w:start w:val="25"/>
      <w:numFmt w:val="decimal"/>
      <w:lvlText w:val="%1."/>
      <w:lvlJc w:val="left"/>
    </w:lvl>
    <w:lvl w:ilvl="1" w:tplc="99249746">
      <w:numFmt w:val="decimal"/>
      <w:lvlText w:val=""/>
      <w:lvlJc w:val="left"/>
    </w:lvl>
    <w:lvl w:ilvl="2" w:tplc="D1D0B762">
      <w:numFmt w:val="decimal"/>
      <w:lvlText w:val=""/>
      <w:lvlJc w:val="left"/>
    </w:lvl>
    <w:lvl w:ilvl="3" w:tplc="B5E25808">
      <w:numFmt w:val="decimal"/>
      <w:lvlText w:val=""/>
      <w:lvlJc w:val="left"/>
    </w:lvl>
    <w:lvl w:ilvl="4" w:tplc="AF167BCC">
      <w:numFmt w:val="decimal"/>
      <w:lvlText w:val=""/>
      <w:lvlJc w:val="left"/>
    </w:lvl>
    <w:lvl w:ilvl="5" w:tplc="DD42B9FA">
      <w:numFmt w:val="decimal"/>
      <w:lvlText w:val=""/>
      <w:lvlJc w:val="left"/>
    </w:lvl>
    <w:lvl w:ilvl="6" w:tplc="34F05DFC">
      <w:numFmt w:val="decimal"/>
      <w:lvlText w:val=""/>
      <w:lvlJc w:val="left"/>
    </w:lvl>
    <w:lvl w:ilvl="7" w:tplc="E6085E40">
      <w:numFmt w:val="decimal"/>
      <w:lvlText w:val=""/>
      <w:lvlJc w:val="left"/>
    </w:lvl>
    <w:lvl w:ilvl="8" w:tplc="40A4675A">
      <w:numFmt w:val="decimal"/>
      <w:lvlText w:val=""/>
      <w:lvlJc w:val="left"/>
    </w:lvl>
  </w:abstractNum>
  <w:abstractNum w:abstractNumId="10">
    <w:nsid w:val="00007F96"/>
    <w:multiLevelType w:val="hybridMultilevel"/>
    <w:tmpl w:val="A29CE8C2"/>
    <w:lvl w:ilvl="0" w:tplc="F752A1BA">
      <w:start w:val="34"/>
      <w:numFmt w:val="decimal"/>
      <w:lvlText w:val="%1."/>
      <w:lvlJc w:val="left"/>
    </w:lvl>
    <w:lvl w:ilvl="1" w:tplc="CB146CA4">
      <w:numFmt w:val="decimal"/>
      <w:lvlText w:val=""/>
      <w:lvlJc w:val="left"/>
    </w:lvl>
    <w:lvl w:ilvl="2" w:tplc="635ACAFE">
      <w:numFmt w:val="decimal"/>
      <w:lvlText w:val=""/>
      <w:lvlJc w:val="left"/>
    </w:lvl>
    <w:lvl w:ilvl="3" w:tplc="EFE263DE">
      <w:numFmt w:val="decimal"/>
      <w:lvlText w:val=""/>
      <w:lvlJc w:val="left"/>
    </w:lvl>
    <w:lvl w:ilvl="4" w:tplc="D36E98FA">
      <w:numFmt w:val="decimal"/>
      <w:lvlText w:val=""/>
      <w:lvlJc w:val="left"/>
    </w:lvl>
    <w:lvl w:ilvl="5" w:tplc="4914FCE0">
      <w:numFmt w:val="decimal"/>
      <w:lvlText w:val=""/>
      <w:lvlJc w:val="left"/>
    </w:lvl>
    <w:lvl w:ilvl="6" w:tplc="E1E834DC">
      <w:numFmt w:val="decimal"/>
      <w:lvlText w:val=""/>
      <w:lvlJc w:val="left"/>
    </w:lvl>
    <w:lvl w:ilvl="7" w:tplc="5896FA4A">
      <w:numFmt w:val="decimal"/>
      <w:lvlText w:val=""/>
      <w:lvlJc w:val="left"/>
    </w:lvl>
    <w:lvl w:ilvl="8" w:tplc="856CFF3E">
      <w:numFmt w:val="decimal"/>
      <w:lvlText w:val=""/>
      <w:lvlJc w:val="left"/>
    </w:lvl>
  </w:abstractNum>
  <w:abstractNum w:abstractNumId="11">
    <w:nsid w:val="020C43ED"/>
    <w:multiLevelType w:val="multilevel"/>
    <w:tmpl w:val="1D00F8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33D397E"/>
    <w:multiLevelType w:val="hybridMultilevel"/>
    <w:tmpl w:val="CE5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E625E"/>
    <w:multiLevelType w:val="hybridMultilevel"/>
    <w:tmpl w:val="A24A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23BD4"/>
    <w:multiLevelType w:val="hybridMultilevel"/>
    <w:tmpl w:val="235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76187"/>
    <w:multiLevelType w:val="hybridMultilevel"/>
    <w:tmpl w:val="43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2C"/>
    <w:rsid w:val="00052BA6"/>
    <w:rsid w:val="000559C4"/>
    <w:rsid w:val="000845D7"/>
    <w:rsid w:val="00097513"/>
    <w:rsid w:val="000C7F6C"/>
    <w:rsid w:val="000E37D9"/>
    <w:rsid w:val="00137B07"/>
    <w:rsid w:val="00162002"/>
    <w:rsid w:val="00182E7E"/>
    <w:rsid w:val="001A67FC"/>
    <w:rsid w:val="001B1C22"/>
    <w:rsid w:val="001F3AFA"/>
    <w:rsid w:val="001F41E8"/>
    <w:rsid w:val="00203BFD"/>
    <w:rsid w:val="002242EC"/>
    <w:rsid w:val="00243112"/>
    <w:rsid w:val="00262400"/>
    <w:rsid w:val="00263F66"/>
    <w:rsid w:val="002E132F"/>
    <w:rsid w:val="002E3A4C"/>
    <w:rsid w:val="002F0704"/>
    <w:rsid w:val="002F134D"/>
    <w:rsid w:val="002F3D7E"/>
    <w:rsid w:val="00316B0D"/>
    <w:rsid w:val="00322993"/>
    <w:rsid w:val="00344A9A"/>
    <w:rsid w:val="00361078"/>
    <w:rsid w:val="00363A2C"/>
    <w:rsid w:val="0039127E"/>
    <w:rsid w:val="0039280F"/>
    <w:rsid w:val="00392970"/>
    <w:rsid w:val="00394A44"/>
    <w:rsid w:val="003D4BFA"/>
    <w:rsid w:val="003E6A89"/>
    <w:rsid w:val="004076EF"/>
    <w:rsid w:val="004152A5"/>
    <w:rsid w:val="00434585"/>
    <w:rsid w:val="0045099C"/>
    <w:rsid w:val="0046343F"/>
    <w:rsid w:val="004A0E25"/>
    <w:rsid w:val="004A2CF5"/>
    <w:rsid w:val="004A60CB"/>
    <w:rsid w:val="004D72FF"/>
    <w:rsid w:val="005134C0"/>
    <w:rsid w:val="00522B96"/>
    <w:rsid w:val="00535BDC"/>
    <w:rsid w:val="0055032A"/>
    <w:rsid w:val="00560D7C"/>
    <w:rsid w:val="0056306D"/>
    <w:rsid w:val="00566CDE"/>
    <w:rsid w:val="005B1319"/>
    <w:rsid w:val="005B1AC4"/>
    <w:rsid w:val="00617E48"/>
    <w:rsid w:val="00622BF4"/>
    <w:rsid w:val="00661D65"/>
    <w:rsid w:val="00662B7C"/>
    <w:rsid w:val="00667B38"/>
    <w:rsid w:val="006751CC"/>
    <w:rsid w:val="006754C8"/>
    <w:rsid w:val="0067757D"/>
    <w:rsid w:val="00686CE1"/>
    <w:rsid w:val="00697F56"/>
    <w:rsid w:val="006B555A"/>
    <w:rsid w:val="006C58E2"/>
    <w:rsid w:val="006E3FA4"/>
    <w:rsid w:val="006F08FA"/>
    <w:rsid w:val="00706B53"/>
    <w:rsid w:val="00727B46"/>
    <w:rsid w:val="00764B21"/>
    <w:rsid w:val="00765EA3"/>
    <w:rsid w:val="00783CFA"/>
    <w:rsid w:val="007B751F"/>
    <w:rsid w:val="008017E4"/>
    <w:rsid w:val="00812431"/>
    <w:rsid w:val="00814B98"/>
    <w:rsid w:val="0081745F"/>
    <w:rsid w:val="00834A12"/>
    <w:rsid w:val="00857652"/>
    <w:rsid w:val="008927BC"/>
    <w:rsid w:val="008950D3"/>
    <w:rsid w:val="008A2F9A"/>
    <w:rsid w:val="008A536B"/>
    <w:rsid w:val="008C0D20"/>
    <w:rsid w:val="008D22F0"/>
    <w:rsid w:val="008D6053"/>
    <w:rsid w:val="008F41B8"/>
    <w:rsid w:val="00941E20"/>
    <w:rsid w:val="00944571"/>
    <w:rsid w:val="0094732C"/>
    <w:rsid w:val="00972483"/>
    <w:rsid w:val="0098436C"/>
    <w:rsid w:val="00993AF4"/>
    <w:rsid w:val="009B5DDE"/>
    <w:rsid w:val="009B6B9B"/>
    <w:rsid w:val="009C6DD6"/>
    <w:rsid w:val="009D09F1"/>
    <w:rsid w:val="009D19C3"/>
    <w:rsid w:val="009D483C"/>
    <w:rsid w:val="009F66CF"/>
    <w:rsid w:val="00A154C1"/>
    <w:rsid w:val="00A33964"/>
    <w:rsid w:val="00A6408B"/>
    <w:rsid w:val="00A6537F"/>
    <w:rsid w:val="00A72990"/>
    <w:rsid w:val="00A80A00"/>
    <w:rsid w:val="00A84335"/>
    <w:rsid w:val="00A864B7"/>
    <w:rsid w:val="00A9447E"/>
    <w:rsid w:val="00A94D39"/>
    <w:rsid w:val="00A975C8"/>
    <w:rsid w:val="00AA6858"/>
    <w:rsid w:val="00AB0F8E"/>
    <w:rsid w:val="00AE1258"/>
    <w:rsid w:val="00AE3EC6"/>
    <w:rsid w:val="00AF3934"/>
    <w:rsid w:val="00AF3B38"/>
    <w:rsid w:val="00AF7BD0"/>
    <w:rsid w:val="00B0498B"/>
    <w:rsid w:val="00B151D7"/>
    <w:rsid w:val="00B25C46"/>
    <w:rsid w:val="00B27185"/>
    <w:rsid w:val="00B47DE2"/>
    <w:rsid w:val="00B72DA4"/>
    <w:rsid w:val="00B83F76"/>
    <w:rsid w:val="00BA0FFB"/>
    <w:rsid w:val="00BC759E"/>
    <w:rsid w:val="00BC7EBF"/>
    <w:rsid w:val="00BD1687"/>
    <w:rsid w:val="00BE3C36"/>
    <w:rsid w:val="00BE3FA1"/>
    <w:rsid w:val="00BE6AB3"/>
    <w:rsid w:val="00BF5429"/>
    <w:rsid w:val="00C228C4"/>
    <w:rsid w:val="00C25823"/>
    <w:rsid w:val="00C84154"/>
    <w:rsid w:val="00C91923"/>
    <w:rsid w:val="00C96C2C"/>
    <w:rsid w:val="00CB53FD"/>
    <w:rsid w:val="00CC6E3B"/>
    <w:rsid w:val="00CD1DB6"/>
    <w:rsid w:val="00CF2A00"/>
    <w:rsid w:val="00CF4701"/>
    <w:rsid w:val="00CF535E"/>
    <w:rsid w:val="00CF7CB7"/>
    <w:rsid w:val="00D1265B"/>
    <w:rsid w:val="00D14651"/>
    <w:rsid w:val="00D20929"/>
    <w:rsid w:val="00D35DBE"/>
    <w:rsid w:val="00D47793"/>
    <w:rsid w:val="00D57960"/>
    <w:rsid w:val="00D6553B"/>
    <w:rsid w:val="00D67F18"/>
    <w:rsid w:val="00D8368B"/>
    <w:rsid w:val="00E04231"/>
    <w:rsid w:val="00E0678C"/>
    <w:rsid w:val="00E340EB"/>
    <w:rsid w:val="00E37BC0"/>
    <w:rsid w:val="00E52EC6"/>
    <w:rsid w:val="00E63F3B"/>
    <w:rsid w:val="00EB23FC"/>
    <w:rsid w:val="00EC555B"/>
    <w:rsid w:val="00EC5A39"/>
    <w:rsid w:val="00ED535B"/>
    <w:rsid w:val="00ED6802"/>
    <w:rsid w:val="00EE40AD"/>
    <w:rsid w:val="00EE4CFC"/>
    <w:rsid w:val="00EE502E"/>
    <w:rsid w:val="00F005D2"/>
    <w:rsid w:val="00F02D10"/>
    <w:rsid w:val="00F177C4"/>
    <w:rsid w:val="00F26D44"/>
    <w:rsid w:val="00F46D94"/>
    <w:rsid w:val="00F53567"/>
    <w:rsid w:val="00F74D04"/>
    <w:rsid w:val="00F8683C"/>
    <w:rsid w:val="00F902E2"/>
    <w:rsid w:val="00F9315C"/>
    <w:rsid w:val="00F9527B"/>
    <w:rsid w:val="00FA4EFF"/>
    <w:rsid w:val="00FA7CA6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AA1B-0D28-4AA3-B0FF-A77D2144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8800</TotalTime>
  <Pages>9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42</cp:revision>
  <dcterms:created xsi:type="dcterms:W3CDTF">2019-07-03T06:21:00Z</dcterms:created>
  <dcterms:modified xsi:type="dcterms:W3CDTF">2021-08-17T05:03:00Z</dcterms:modified>
</cp:coreProperties>
</file>